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E1B" w14:textId="77777777" w:rsidR="008E71F7" w:rsidRPr="008E71F7" w:rsidRDefault="008E71F7" w:rsidP="008E71F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Дорогие абоненты!</w:t>
      </w:r>
    </w:p>
    <w:p w14:paraId="67BAC6FF" w14:textId="7050C744" w:rsidR="008E71F7" w:rsidRPr="008E71F7" w:rsidRDefault="008E71F7" w:rsidP="008E71F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Мы заботимся о вашем комфорте, поэтому предлагаем простой способ всегда иметь быстрый доступ к своему личному кабинету.</w:t>
      </w:r>
      <w:r w:rsidR="00E9737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E97374" w:rsidRPr="00E9737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Мы сделали веб-кабинет </w:t>
      </w:r>
      <w:r w:rsidR="00E97374" w:rsidRPr="00E97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удобным</w:t>
      </w:r>
      <w:r w:rsidR="00E97374" w:rsidRPr="00E9737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попробуйте и убедитесь сами!</w:t>
      </w:r>
    </w:p>
    <w:p w14:paraId="46A16991" w14:textId="77777777" w:rsidR="008E71F7" w:rsidRDefault="008E71F7" w:rsidP="008E71F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Почему стоит добавить веб-версию</w:t>
      </w:r>
      <w:r w:rsidRPr="008E71F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личного кабинета</w:t>
      </w:r>
      <w:r w:rsidRPr="008E71F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на рабочий стол</w:t>
      </w:r>
      <w:r w:rsidRPr="008E71F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телефона</w:t>
      </w:r>
      <w:r w:rsidRPr="008E71F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</w:t>
      </w:r>
    </w:p>
    <w:p w14:paraId="66F11DD7" w14:textId="77777777" w:rsidR="008E71F7" w:rsidRDefault="008E71F7" w:rsidP="008E71F7">
      <w:pPr>
        <w:pStyle w:val="a5"/>
        <w:numPr>
          <w:ilvl w:val="0"/>
          <w:numId w:val="5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Мгновенный доступ – без поиска сайта в браузере</w:t>
      </w:r>
    </w:p>
    <w:p w14:paraId="57CFBF31" w14:textId="531C8F38" w:rsidR="008E71F7" w:rsidRPr="008E71F7" w:rsidRDefault="008E71F7" w:rsidP="008E71F7">
      <w:pPr>
        <w:pStyle w:val="a5"/>
        <w:numPr>
          <w:ilvl w:val="0"/>
          <w:numId w:val="5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Полный функционал – всё, как в мобильном </w:t>
      </w: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приложении</w:t>
      </w:r>
      <w:r w:rsidR="00E9737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даже больше</w:t>
      </w:r>
    </w:p>
    <w:p w14:paraId="037101C7" w14:textId="2C93380A" w:rsidR="008E71F7" w:rsidRDefault="008E71F7" w:rsidP="008E71F7">
      <w:pPr>
        <w:pStyle w:val="a5"/>
        <w:numPr>
          <w:ilvl w:val="0"/>
          <w:numId w:val="5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занимает память – не нужно скачивать и обновлять</w:t>
      </w:r>
      <w:r w:rsidRPr="008E71F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приложение</w:t>
      </w:r>
    </w:p>
    <w:p w14:paraId="7B37B597" w14:textId="77777777" w:rsidR="005465EF" w:rsidRDefault="005465EF" w:rsidP="005465EF">
      <w:pPr>
        <w:pStyle w:val="a5"/>
        <w:numPr>
          <w:ilvl w:val="0"/>
          <w:numId w:val="5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Способы оплаты – помимо оплаты через банковскую карту, мы добавили в веб версию личного кабинета оплату через СБП (система быстрых платежей)</w:t>
      </w:r>
    </w:p>
    <w:p w14:paraId="1D069462" w14:textId="49DF306D" w:rsidR="00543F0A" w:rsidRPr="00543F0A" w:rsidRDefault="00543F0A" w:rsidP="00543F0A">
      <w:pP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Простая инструкция:</w:t>
      </w:r>
    </w:p>
    <w:p w14:paraId="12D96085" w14:textId="7A3B1DEE" w:rsidR="00543F0A" w:rsidRDefault="00543F0A" w:rsidP="00543F0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 Android</w:t>
      </w: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(Chrome, Samsung Internet</w:t>
      </w: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, Firefox)</w:t>
      </w:r>
    </w:p>
    <w:p w14:paraId="48F8202F" w14:textId="77777777" w:rsidR="005465EF" w:rsidRPr="00543F0A" w:rsidRDefault="005465EF" w:rsidP="005465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1A283" w14:textId="4742FCAD" w:rsidR="00543F0A" w:rsidRPr="00543F0A" w:rsidRDefault="00543F0A" w:rsidP="00543F0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</w:t>
      </w: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браузер (Chrome, Samsung Internet и т.д.) и зайдите</w:t>
      </w: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личный</w:t>
      </w:r>
      <w:r>
        <w:rPr>
          <w:rFonts w:ascii="Segoe UI" w:hAnsi="Segoe UI" w:cs="Segoe UI"/>
          <w:color w:val="404040"/>
          <w:shd w:val="clear" w:color="auto" w:fill="FFFFFF"/>
        </w:rPr>
        <w:t xml:space="preserve"> </w:t>
      </w: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hyperlink r:id="rId6" w:history="1">
        <w:r w:rsidRPr="00543F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https://my.drugoytele.com/login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FFA2C9" w14:textId="6FE4463F" w:rsidR="00543F0A" w:rsidRDefault="00543F0A" w:rsidP="00543F0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 на </w:t>
      </w:r>
      <w:r w:rsidRPr="00543F0A">
        <w:rPr>
          <w:rFonts w:ascii="Cambria Math" w:eastAsia="Times New Roman" w:hAnsi="Cambria Math" w:cs="Cambria Math"/>
          <w:sz w:val="24"/>
          <w:szCs w:val="24"/>
          <w:lang w:eastAsia="ru-RU"/>
        </w:rPr>
        <w:t>⋮</w:t>
      </w: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точки) → "Добавить на главный экран"</w:t>
      </w:r>
    </w:p>
    <w:p w14:paraId="2367D114" w14:textId="791E24CD" w:rsidR="00543F0A" w:rsidRDefault="00543F0A" w:rsidP="00543F0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название (например,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 </w:t>
      </w: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Телеком") → "Добавить"</w:t>
      </w:r>
    </w:p>
    <w:p w14:paraId="463AA077" w14:textId="0ABAD3DE" w:rsidR="005465EF" w:rsidRPr="005465EF" w:rsidRDefault="00543F0A" w:rsidP="005465E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Готово! Ярлык появится на рабочем столе – нажимайте и входите без поиска сайта</w:t>
      </w:r>
    </w:p>
    <w:p w14:paraId="5C420628" w14:textId="3ED1816D" w:rsidR="00543F0A" w:rsidRPr="005465EF" w:rsidRDefault="005465EF" w:rsidP="005465EF">
      <w:pPr>
        <w:ind w:left="28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5465E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 iPhone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(Safari)</w:t>
      </w:r>
    </w:p>
    <w:p w14:paraId="2BC10C65" w14:textId="77777777" w:rsidR="005465EF" w:rsidRPr="005465EF" w:rsidRDefault="005465EF" w:rsidP="005465E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Откройте 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личный кабинет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 Safari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hyperlink r:id="rId7" w:history="1">
        <w:r w:rsidRPr="005465EF">
          <w:rPr>
            <w:rFonts w:ascii="Times New Roman" w:eastAsia="Times New Roman" w:hAnsi="Times New Roman" w:cs="Times New Roman"/>
            <w:color w:val="404040"/>
            <w:sz w:val="24"/>
            <w:szCs w:val="24"/>
            <w:lang w:eastAsia="ru-RU"/>
          </w:rPr>
          <w:t>https://my.drugoytele.com/login</w:t>
        </w:r>
      </w:hyperlink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14:paraId="7A8061D7" w14:textId="0B501C00" w:rsidR="005465EF" w:rsidRPr="005465EF" w:rsidRDefault="005465EF" w:rsidP="005465E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Нажмите 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знак</w:t>
      </w:r>
      <w:r w:rsidRPr="005465EF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📤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(поделиться) → "На экран "Домой"</w:t>
      </w:r>
    </w:p>
    <w:p w14:paraId="777874E2" w14:textId="4D1057D5" w:rsidR="005465EF" w:rsidRPr="005465EF" w:rsidRDefault="005465EF" w:rsidP="005465E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Подтвердите название → "Добавить"</w:t>
      </w:r>
    </w:p>
    <w:p w14:paraId="1DDFE0EF" w14:textId="5C7ADD4E" w:rsidR="005465EF" w:rsidRDefault="005465EF" w:rsidP="005465E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Готово! Ярлык появится на рабочем столе – нажимайте и входите без поиска сайта</w:t>
      </w:r>
    </w:p>
    <w:p w14:paraId="7088DDAA" w14:textId="77777777" w:rsidR="00B10491" w:rsidRPr="005465EF" w:rsidRDefault="00B10491" w:rsidP="00B10491">
      <w:pPr>
        <w:pStyle w:val="a5"/>
        <w:ind w:left="144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2DE42CA0" w14:textId="3A5BCBDA" w:rsidR="005465EF" w:rsidRPr="00B10491" w:rsidRDefault="005465EF" w:rsidP="005465EF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spellStart"/>
      <w:r w:rsidRPr="00B1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HarmonyOS</w:t>
      </w:r>
      <w:proofErr w:type="spellEnd"/>
      <w:r w:rsidRPr="00B1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(Huawei):</w:t>
      </w:r>
    </w:p>
    <w:p w14:paraId="10EE37D0" w14:textId="2590C0AE" w:rsidR="005465EF" w:rsidRPr="005465EF" w:rsidRDefault="005465EF" w:rsidP="005465EF">
      <w:pPr>
        <w:pStyle w:val="a5"/>
        <w:tabs>
          <w:tab w:val="left" w:pos="567"/>
        </w:tabs>
        <w:ind w:left="28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131D67FD" w14:textId="5C58EDBD" w:rsidR="005465EF" w:rsidRDefault="005465EF" w:rsidP="005465EF">
      <w:pPr>
        <w:pStyle w:val="a5"/>
        <w:numPr>
          <w:ilvl w:val="0"/>
          <w:numId w:val="13"/>
        </w:numPr>
        <w:ind w:left="1134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Откройте</w:t>
      </w: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браузер и зайдите в личный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кабинет </w:t>
      </w:r>
      <w:hyperlink r:id="rId8" w:history="1">
        <w:r w:rsidRPr="005465EF">
          <w:rPr>
            <w:rFonts w:ascii="Times New Roman" w:eastAsia="Times New Roman" w:hAnsi="Times New Roman" w:cs="Times New Roman"/>
            <w:color w:val="404040"/>
            <w:sz w:val="24"/>
            <w:szCs w:val="24"/>
            <w:lang w:eastAsia="ru-RU"/>
          </w:rPr>
          <w:t>https://my.drugoytele.com/login</w:t>
        </w:r>
      </w:hyperlink>
    </w:p>
    <w:p w14:paraId="60296429" w14:textId="77777777" w:rsidR="005465EF" w:rsidRPr="005465EF" w:rsidRDefault="005465EF" w:rsidP="005465EF">
      <w:pPr>
        <w:pStyle w:val="a5"/>
        <w:numPr>
          <w:ilvl w:val="0"/>
          <w:numId w:val="13"/>
        </w:numPr>
        <w:ind w:left="1418" w:hanging="28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Нажмите на меню (</w:t>
      </w:r>
      <w:r w:rsidRPr="005465EF">
        <w:rPr>
          <w:rFonts w:ascii="Cambria Math" w:eastAsia="Times New Roman" w:hAnsi="Cambria Math" w:cs="Cambria Math"/>
          <w:color w:val="404040"/>
          <w:sz w:val="24"/>
          <w:szCs w:val="24"/>
          <w:lang w:eastAsia="ru-RU"/>
        </w:rPr>
        <w:t>⋮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или </w:t>
      </w:r>
      <w:r w:rsidRPr="005465EF">
        <w:rPr>
          <w:rFonts w:ascii="Cambria Math" w:eastAsia="Times New Roman" w:hAnsi="Cambria Math" w:cs="Cambria Math"/>
          <w:color w:val="404040"/>
          <w:sz w:val="24"/>
          <w:szCs w:val="24"/>
          <w:lang w:eastAsia="ru-RU"/>
        </w:rPr>
        <w:t>⋯</w:t>
      </w:r>
      <w:r w:rsidRPr="005465E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→ выберите "Добавить на главный экран"</w:t>
      </w:r>
    </w:p>
    <w:p w14:paraId="5AA54F3D" w14:textId="2D8D7DCE" w:rsidR="005465EF" w:rsidRPr="005465EF" w:rsidRDefault="00B10491" w:rsidP="005465EF">
      <w:pPr>
        <w:pStyle w:val="a5"/>
        <w:numPr>
          <w:ilvl w:val="0"/>
          <w:numId w:val="13"/>
        </w:numPr>
        <w:ind w:left="1134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104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Подтвердите создание ярлыка с выбранным названием</w:t>
      </w:r>
    </w:p>
    <w:p w14:paraId="699B01B5" w14:textId="77777777" w:rsidR="005465EF" w:rsidRPr="005465EF" w:rsidRDefault="005465EF" w:rsidP="00B10491">
      <w:pPr>
        <w:pStyle w:val="a5"/>
        <w:ind w:left="108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40A109D9" w14:textId="77777777" w:rsidR="005465EF" w:rsidRPr="00B10491" w:rsidRDefault="005465EF" w:rsidP="005465EF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0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Еще пару полезных советов:</w:t>
      </w:r>
    </w:p>
    <w:p w14:paraId="4287B783" w14:textId="3B20E47A" w:rsidR="005465EF" w:rsidRDefault="005465EF" w:rsidP="005465EF">
      <w:pPr>
        <w:pStyle w:val="a5"/>
        <w:numPr>
          <w:ilvl w:val="0"/>
          <w:numId w:val="9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сохранение пароля</w:t>
      </w:r>
      <w:r w:rsidRPr="005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браузере, чтобы входить быстрее</w:t>
      </w:r>
    </w:p>
    <w:p w14:paraId="462698AB" w14:textId="5B8527B2" w:rsidR="005465EF" w:rsidRPr="005465EF" w:rsidRDefault="005465EF" w:rsidP="005465EF">
      <w:pPr>
        <w:pStyle w:val="a5"/>
        <w:numPr>
          <w:ilvl w:val="0"/>
          <w:numId w:val="9"/>
        </w:num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Закрепите ярлык в панели быстрого доступа (перетяните вниз экрана).</w:t>
      </w:r>
    </w:p>
    <w:p w14:paraId="464A9624" w14:textId="77777777" w:rsidR="00B10491" w:rsidRDefault="00B10491" w:rsidP="008E71F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215DDA4E" w14:textId="72F54450" w:rsidR="008E71F7" w:rsidRPr="008E71F7" w:rsidRDefault="00543F0A" w:rsidP="008E71F7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Потратьте </w:t>
      </w:r>
      <w:r w:rsidRPr="00543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 минуту</w:t>
      </w:r>
      <w:r w:rsidRPr="00543F0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и ваш личный кабинет будет под рукой!</w:t>
      </w:r>
    </w:p>
    <w:p w14:paraId="47190F3E" w14:textId="37570CF5" w:rsidR="00612B84" w:rsidRPr="008E71F7" w:rsidRDefault="005465EF" w:rsidP="008E71F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Ваш, Другой Телеком</w:t>
      </w:r>
    </w:p>
    <w:sectPr w:rsidR="00612B84" w:rsidRPr="008E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779"/>
    <w:multiLevelType w:val="hybridMultilevel"/>
    <w:tmpl w:val="01A675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B444A"/>
    <w:multiLevelType w:val="hybridMultilevel"/>
    <w:tmpl w:val="0CAEED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937DF"/>
    <w:multiLevelType w:val="hybridMultilevel"/>
    <w:tmpl w:val="6C7C6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C38"/>
    <w:multiLevelType w:val="hybridMultilevel"/>
    <w:tmpl w:val="1DC42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51D"/>
    <w:multiLevelType w:val="hybridMultilevel"/>
    <w:tmpl w:val="93B4F6C4"/>
    <w:lvl w:ilvl="0" w:tplc="3B56E3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03DE2"/>
    <w:multiLevelType w:val="multilevel"/>
    <w:tmpl w:val="95D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125FE"/>
    <w:multiLevelType w:val="hybridMultilevel"/>
    <w:tmpl w:val="5F5019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16CE1"/>
    <w:multiLevelType w:val="hybridMultilevel"/>
    <w:tmpl w:val="F272CA50"/>
    <w:lvl w:ilvl="0" w:tplc="1DA4818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7A14"/>
    <w:multiLevelType w:val="hybridMultilevel"/>
    <w:tmpl w:val="2CA87D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10F87"/>
    <w:multiLevelType w:val="hybridMultilevel"/>
    <w:tmpl w:val="C5562E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2C23B9"/>
    <w:multiLevelType w:val="hybridMultilevel"/>
    <w:tmpl w:val="2BA848D6"/>
    <w:lvl w:ilvl="0" w:tplc="95A2F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2BBE"/>
    <w:multiLevelType w:val="hybridMultilevel"/>
    <w:tmpl w:val="56BAA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450A"/>
    <w:multiLevelType w:val="hybridMultilevel"/>
    <w:tmpl w:val="E09AF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B4CCD"/>
    <w:multiLevelType w:val="hybridMultilevel"/>
    <w:tmpl w:val="39386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31"/>
    <w:rsid w:val="00543F0A"/>
    <w:rsid w:val="005465EF"/>
    <w:rsid w:val="00612B84"/>
    <w:rsid w:val="006A3F31"/>
    <w:rsid w:val="008E71F7"/>
    <w:rsid w:val="00B10491"/>
    <w:rsid w:val="00E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BE11"/>
  <w15:chartTrackingRefBased/>
  <w15:docId w15:val="{52D46EB4-9292-4625-8E2D-BA70A7E3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E71F7"/>
    <w:rPr>
      <w:b/>
      <w:bCs/>
    </w:rPr>
  </w:style>
  <w:style w:type="paragraph" w:customStyle="1" w:styleId="ds-markdown-paragraph">
    <w:name w:val="ds-markdown-paragraph"/>
    <w:basedOn w:val="a"/>
    <w:rsid w:val="008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71F7"/>
    <w:rPr>
      <w:i/>
      <w:iCs/>
    </w:rPr>
  </w:style>
  <w:style w:type="paragraph" w:styleId="a5">
    <w:name w:val="List Paragraph"/>
    <w:basedOn w:val="a"/>
    <w:uiPriority w:val="34"/>
    <w:qFormat/>
    <w:rsid w:val="008E71F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43F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unhideWhenUsed/>
    <w:rsid w:val="00543F0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4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rugoytele.com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drugoytele.com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drugoytele.com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1B9C-9D03-4E46-AE1B-79EE0FF8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Vasileva</dc:creator>
  <cp:keywords/>
  <dc:description/>
  <cp:lastModifiedBy>Ekaterina Vasileva</cp:lastModifiedBy>
  <cp:revision>3</cp:revision>
  <dcterms:created xsi:type="dcterms:W3CDTF">2025-05-20T07:37:00Z</dcterms:created>
  <dcterms:modified xsi:type="dcterms:W3CDTF">2025-05-20T09:02:00Z</dcterms:modified>
</cp:coreProperties>
</file>